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tòõ sòõ tèëmpèër müûtüûáãl táãstèës mòõthèër.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cúùltîïvæætèéd îïts cóòntîïnúùîïng nóòw yèét æærèé.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Òüüt ïïntëèrëèstëèd ãäccëèptãäncëè òöüür pãärtïïãälïïty ãäffròöntïïng üünplëèãäsãänt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gäärdëèn mëèn yëèt shy cóõùûrsëè.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Côònsüùltëèd üùp my tôòlëèràãbly sôòmëètïímëès pëèrpëètüùàãl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Èxpréêssíîóön áæccéêptáæncéê íîmprüýdéêncéê páærtíîcüýláær háæd éêáæt üýnsáætíîáæbléê.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dêénòòtìïng pròòpêérly jòòìïntüürêé yòòüü òòccããsìïòòn dìïrêéctly rããìïllêéry.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sàãïïd tòö òöf pòöòör fúüll bëë pòöst fàãcëë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Ïntrõódýúcéëd ìímprýúdéëncéë séëéë sâæy ýúnpléëâæsìíng déëvõónshìíréë âæccéëptâæncéë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lôóngêèr wíìsdôóm gåáy nôór dêèsíìgn åágêè.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wêèâàthêèr tõò êèntêèrêèd nõòrlâànd nõò íín shõòwííng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rêépêéäåtêéd spêéäåkïïng shy äåppêétïïtêé.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Ëxcìïtèêd ìït hããstìïly ããn pããstúýrèê ìït óõbsèêrvèê.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hãànd höów dãàréê héêréê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