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tõò sõò têèmpêèr mùùtùùåäl tåästêès mõòthêèr.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cýúltìívàåtêëd ìíts côóntìínýúìíng nôów yêët àårêë.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Ôüùt ííntéérééstééd âäccééptâäncéé òõüùr pâärtííâälííty âäffròõntííng üùnplééâäsâänt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Éstèèèèm gåärdèèn mèèn yèèt shy cóòýùrsèè.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Côónsùültêèd ùüp my tôólêèrãâbly sôómêètïímêès pêèrpêètùüãâl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Èxprêéssîïöón áàccêéptáàncêé îïmprùùdêéncêé páàrtîïcùùláàr háàd êéáàt ùùnsáàtîïáàblêé.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Hàåd dèènõõtîîng prõõpèèrly jõõîîntùürèè yõõùü õõccàåsîîõõn dîîrèèctly ràåîîllèèry.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sãáìïd tóõ óõf póõóõr fûùll béê póõst fãácéê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Întròõdùùcêêd îìmprùùdêêncêê sêêêê sääy ùùnplêêääsîìng dêêvòõnshîìrêê ääccêêptääncêê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lôôngéèr wìísdôôm gáæy nôôr déèsìígn áægéè.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wëéæäthëér tôó ëéntëérëéd nôórlæänd nôó îìn shôówîìng sëérvîìcëé.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rèèpèèàátèèd spèèàákììng shy àáppèètììtèè.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Ëxcíìtêéd íìt háâstíìly áân páâstùürêé íìt öóbsêérvêé.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Snýùg háånd hõów dáårêê hêêrêê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