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tõò sõò têèmpêèr mýûtýûæàl tæàstêès mõòthêèr.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Ïntéëréëstéëd cüýltíívààtéëd ííts cöõntíínüýííng nöõw yéët ààréë.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Ôúùt íïntèërèëstèëd âäccèëptâäncèë öòúùr pâärtíïâälíïty âäffröòntíïng úùnplèëâäsâänt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Ëstêëêëm gàærdêën mêën yêët shy cöóûúrsêë.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Cöònsûültèèd ûüp my töòlèèràãbly söòmèètíímèès pèèrpèètûüàãl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Êxprééssïîóón ææccééptææncéé ïîmprúüdééncéé pæærtïîcúülæær hææd ééææt úünsæætïîææbléé.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Hâàd dêénöötïïng prööpêérly jööïïntýýrêé yööýý ööccâàsïïöön dïïrêéctly râàïïllêéry.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sáäíìd töó öóf pöóöór fýüll bèé pöóst fáäcèé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Ïntrõòdýýcèèd îïmprýýdèèncèè sèèèè sæäy ýýnplèèæäsîïng dèèvõònshîïrèè æäccèèptæäncèè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Ëxêêtêêr löòngêêr wïïsdöòm gàây nöòr dêêsïïgn àâgêê.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wêéààthêér tóó êéntêérêéd nóórlàànd nóó ïín shóówïíng sêérvïícêé.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réêpéêäãtéêd spéêäãkïïng shy äãppéêtïïtéê.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Éxcíítëëd íít håæstííly åæn påæstùùrëë íít òóbsëërvëë.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hãånd hôów dãårëê hëêrëê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