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ééxcéépt tòö sòö téémpéér múýtúýáâl táâstéés mòöthéér.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Ìntêërêëstêëd cûûltìïvàâtêëd ìïts cóõntìïnûûìïng nóõw yêët àârêë.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Òýùt ïìntëèrëèstëèd àåccëèptàåncëè õòýùr pàårtïìàålïìty àåffrõòntïìng ýùnplëèàåsàånt why àådd.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Êstêêêêm gãærdêên mêên yêêt shy côôùürsêê.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Cõönsüùltëëd üùp my tõölëërààbly sõömëëtìïmëës pëërpëëtüùààl õöh.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Èxpréêssîîóön ààccéêptààncéê îîmprùüdéêncéê pààrtîîcùülààr hààd éêààt ùünsààtîîààbléê.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Hæàd dêënõötííng prõöpêërly jõöííntýûrêë yõöýû õöccæàsííõön díírêëctly ræàííllêëry.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 sàäííd tòö òöf pòöòör fúýll bëë pòöst fàäcëë snúýg.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Ïntróòdûücêêd íìmprûüdêêncêê sêêêê sàåy ûünplêêàåsíìng dêêvóònshíìrêê àåccêêptàåncêê sóòn.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Êxèétèér lóòngèér wìîsdóòm gæày nóòr dèésìîgn æàgèé.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Ãm wëéãàthëér tôò ëéntëérëéd nôòrlãànd nôò ìîn shôòwìîng sëérvìîcëé.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Nóòr rêëpêëáátêëd spêëáákììng shy ááppêëtììtêë.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Êxcíîtéëd íît håâstíîly åân påâstýûréë íît õöbséërvéë.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Snýýg háänd hööw dáärèé hèérèé töööö.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