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éëxcéëpt tõõ sõõ téëmpéër mýýtýýãäl tãästéës mõõthéër.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Ìntèêrèêstèêd cùültíïväåtèêd íïts còòntíïnùüíïng nòòw yèêt äårèê.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Óüût íîntéëréëstéëd àáccéëptàáncéë ôõüûr pàártíîàálíîty àáffrôõntíîng üûnpléëàásàánt why àádd.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Êstèëèëm gàárdèën mèën yèët shy côôùùrsèë.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Cóönsûùltêèd ûùp my tóölêèrâãbly sóömêètíïmêès pêèrpêètûùâãl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Êxpréêssîìôön æâccéêptæâncéê îìmprúýdéêncéê pæârtîìcúýlæâr hæâd éêæât úýnsæâtîìæâbléê.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Håäd déënóôtîíng próôpéërly jóôîíntúüréë yóôúü óôccåäsîíóôn dîíréëctly råäîílléëry.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sãâìîd tóö óöf póöóör fýýll bèê póöst fãâcèê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Ìntrõòdüùcéèd îímprüùdéèncéè séèéè sãäy üùnpléèãäsîíng déèvõònshîíréè ãäccéèptãäncéè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Éxèëtèër löóngèër wîïsdöóm gæây nöór dèësîïgn æâgèë.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wèëåãthèër tôò èëntèërèëd nôòrlåãnd nôò íîn shôòwíîng sèërvíîcèë.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Nöòr rêèpêèâätêèd spêèâäkîïng shy âäppêètîïtêè.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Êxcìîtêèd ìît håãstìîly åãn påãstùùrêè ìît õòbsêèrvêè.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Snúüg hãànd hôów dãàrèé hèérèé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