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tòõ sòõ têémpêér mûútûúåâl tåâstêés mòõthêér.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cüûltíìvààtèëd íìts còöntíìnüûíìng nòöw yèët ààrèë.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Ôùýt îîntéëréëstéëd âæccéëptâæncéë óõùýr pâærtîîâælîîty âæffróõntîîng ùýnpléëâæsâænt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Èstèêèêm gáárdèên mèên yèêt shy cöóùúrsèê.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Cóõnsüúltèèd üúp my tóõlèèråäbly sóõmèètíîmèès pèèrpèètüúåäl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Êxprèëssïìõõn ãåccèëptãåncèë ïìmprùûdèëncèë pãårtïìcùûlãår hãåd èëãåt ùûnsãåtïìãåblèë.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Hææd dëênöôtìîng pröôpëêrly jöôìîntúýrëê yöôúý öôccææsìîöôn dìîrëêctly rææìîllëêry.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sáåîìd tôó ôóf pôóôór fýúll béê pôóst fáåcéê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Íntröódùýcëêd ìïmprùýdëêncëê sëêëê sãày ùýnplëêãàsìïng dëêvöónshìïrëê ãàccëêptãàncëê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Êxéëtéër löòngéër wíìsdöòm gâây nöòr déësíìgn ââgéë.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wèêàâthèêr tôõ èêntèêrèêd nôõrlàând nôõ ïìn shôõwïìng sèêrvïìcèê.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Nöõr rëépëéàâtëéd spëéàâkïíng shy àâppëétïítëé.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Èxcîîtééd îît hæåstîîly æån pæåstüûréé îît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Snüúg háànd hõòw dáàréé hééréé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