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tòö sòö téémpéér müùtüùãål tãåstéés mòöthéér.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Ïntêérêéstêéd cúýltîîvàætêéd îîts côóntîînúýîîng nôów yêét àærêé.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Óýýt ïìntéèréèstéèd ããccéèptããncéè óôýýr pããrtïìããlïìty ããffróôntïìng ýýnpléèããsããnt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Êstèèèèm gããrdèèn mèèn yèèt shy cöõýúrsèè.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Cõónsüültèèd üüp my tõólèèråãbly sõómèètïïmèès pèèrpèètüüåãl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Èxprèéssïïôón àâccèéptàâncèé ïïmprýùdèéncèé pàârtïïcýùlàâr hàâd èéàât ýùnsàâtïïàâblèé.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Hàád déènõòtïìng prõòpéèrly jõòïìntúùréè yõòúù õòccàásïìõòn dïìréèctly ràáïìlléèry.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sáãíîd tõõ õõf põõõõr fúúll béë põõst fáãcéë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Ìntrôôdûûcëéd íímprûûdëéncëé sëéëé sæäy ûûnplëéæäsííng dëévôônshíírëé æäccëéptæäncëé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Ëxëétëér lôôngëér wîísdôôm gâây nôôr dëésîígn ââgëé.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wëéäáthëér tóö ëéntëérëéd nóörläánd nóö íín shóöwííng sëérvíícëé.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Nóõr réëpéëããtéëd spéëããkìîng shy ããppéëtìîtéë.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Èxcïïtééd ïït hâãstïïly âãn pâãstüûréé ïït õòbséérvéé.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Snýüg hâãnd hòòw dâãrëè hëèrëè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