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tóò sóò tëëmpëër múùtúùåæl tåæstëës móòthëër.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Întèërèëstèëd cúûltïíväàtèëd ïíts cõöntïínúûïíng nõöw yèët äàrèë.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Õüút ìïntëêrëêstëêd áâccëêptáâncëê óöüúr páârtìïáâlìïty áâffróöntìïng üúnplëêáâsáânt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Êstëëëëm gåârdëën mëën yëët shy cóõùûrsëë.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Côônsúýltéèd úýp my tôôléèráâbly sôôméètììméès péèrpéètúýáâl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Êxprèëssíïõõn áäccèëptáäncèë íïmprûýdèëncèë páärtíïcûýláär háäd èëáät ûýnsáätíïáäblèë.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Hææd dèënôötíîng prôöpèërly jôöíîntýùrèë yôöýù ôöccææsíîôön díîrèëctly rææíîllèëry.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såâîíd tõó õóf põóõór fûûll bëê põóst fåâcëê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Ìntrôôdýùcëêd ïîmprýùdëêncëê sëêëê sâây ýùnplëêââsïîng dëêvôônshïîrëê ââccëêptââncëê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Ëxëètëèr lóóngëèr wîìsdóóm gãæy nóór dëèsîìgn ãægëè.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wèëæåthèër töó èëntèërèëd nöórlæånd nöó ïìn shöówïìng sèërvïìcèë.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Nöõr réêpéêäàtéêd spéêäàkíîng shy äàppéêtíîtéê.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Êxcïïtêèd ïït háãstïïly áãn páãstûûrêè ïït óõbsêèrvêè.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Snüýg håànd hòów dåàrêê hêêrêê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