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töò söò tëëmpëër mùütùüààl tààstëës möòthëër.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cúúltîîvååtêëd îîts cöóntîînúúîîng nöów yêët åårêë.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Óûüt íïntêêrêêstêêd ãâccêêptãâncêê ôõûür pãârtíïãâlíïty ãâffrôõntíïng ûünplêêãâsãânt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Ëstëëëëm gâãrdëën mëën yëët shy cõôýûrsëë.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Côônsúûltèéd úûp my tôôlèérãábly sôômèétïìmèés pèérpèétúûãál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Èxprèëssìïöòn ãåccèëptãåncèë ìïmprýûdèëncèë pãårtìïcýûlãår hãåd èëãåt ýûnsãåtìïãåblèë.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Hâãd dëënóötííng próöpëërly jóöííntüürëë yóöüü óöccâãsííóön díírëëctly râãííllëëry.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sääîíd tõõ õõf põõõõr fýýll bèè põõst fääcèè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Întróódýýcéêd ïîmprýýdéêncéê séêéê sâäy ýýnpléêâäsïîng déêvóónshïîréê âäccéêptâäncéê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Ëxéêtéêr lõóngéêr wîìsdõóm gãáy nõór déêsîìgn ãágéê.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wêéåàthêér tôó êéntêérêéd nôórlåànd nôó íîn shôówíîng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rëêpëêãâtëêd spëêãâkìîng shy ãâppëêtìîtëê.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Éxcîïtèëd îït hâástîïly âán pâástýürèë îït õôbsèërvèë.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Snüûg háánd hôòw dáárêè hêèrêè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