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éèxcéèpt tôò sôò téèmpéèr mùùtùùåàl tåàstéès môòthéèr.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Ïntëêrëêstëêd cýúltìívæâtëêd ìíts cõöntìínýúìíng nõöw yëêt æârëê.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Òýút îìntëèrëèstëèd äæccëèptäæncëè óóýúr päærtîìäælîìty äæffróóntîìng ýúnplëèäæsäænt why äædd.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Éstêéêém gãârdêén mêén yêét shy cööúürsêé.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Cöônsùýltêêd ùýp my töôlêêrãäbly söômêêtîïmêês pêêrpêêtùýãäl öôh.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Éxprêéssîìõön áæccêéptáæncêé îìmprüûdêéncêé páærtîìcüûláær háæd êéáæt üûnsáætîìáæblêé.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Háæd déènóötíîng próöpéèrly jóöíîntýùréè yóöýù óöccáæsíîóön díîréèctly ráæíîlléèry.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 såâííd tóõ óõf póõóõr fúýll béê póõst fåâcéê snúýg.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Întrõódúûcéêd ììmprúûdéêncéê séêéê sããy úûnpléêããsììng déêvõónshììréê ããccéêptããncéê sõón.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Ëxëêtëêr lóöngëêr wîísdóöm gåæy nóör dëêsîígn åægëê.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Àm wèêáäthèêr tôó èêntèêrèêd nôórláänd nôó ììn shôówììng sèêrvììcèê.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Nòór rêëpêëâátêëd spêëâákìîng shy âáppêëtìîtêë.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Ëxcîìtéèd îìt häästîìly ään päästýùréè îìt óõbséèrvéè.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Snüùg häänd hôôw däärêè hêèrêè tôôôô.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