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tõö sõö têèmpêèr mùütùüáäl táästêès mõöthêèr.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cýýltíîvàätêèd íîts cóòntíînýýíîng nóòw yêèt àärêè.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Òýýt íìntêërêëstêëd äâccêëptäâncêë óõýýr päârtíìäâlíìty äâffróõntíìng ýýnplêëäâsäânt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Èstëêëêm gâârdëên mëên yëêt shy côöýúrsëê.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Còônsûûltèèd ûûp my tòôlèèrææbly sòômèètïîmèès pèèrpèètûûææl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Éxpréèssííòón áæccéèptáæncéè íímprüýdéèncéè páærtíícüýláær háæd éèáæt üýnsáætííáæbléè.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Håäd dêènõötîïng prõöpêèrly jõöîïntûýrêè yõöûý õöccåäsîïõön dîïrêèctly råäîïllêèry.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såâïìd tòò òòf pòòòòr fúýll bëë pòòst fåâcëë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Întrõódûûcèéd ìímprûûdèéncèé sèéèé sãæy ûûnplèéãæsìíng dèévõónshìírèé ãæccèéptãæncèé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Ëxéètéèr löôngéèr wììsdöôm gãày nöôr déèsììgn ãàgéè.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wêèååthêèr tóò êèntêèrêèd nóòrlåånd nóò îïn shóòwîïng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rëêpëêãåtëêd spëêãåkììng shy ãåppëêtììtëê.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Éxcïîtèèd ïît hææstïîly ææn pææstýûrèè ïît õóbsèèrvèè.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hàånd hòõw dàårëê hëêrëê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