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töõ söõ tèèmpèèr mûútûúåâl tåâstèès möõthèèr.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Ïntéèréèstéèd cùúltîïväåtéèd îïts cõôntîïnùúîïng nõôw yéèt äåréè.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Öüût ïïntêèrêèstêèd äâccêèptäâncêè òöüûr päârtïïäâlïïty äâffròöntïïng üûnplêèäâsäânt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Ëstëèëèm gáàrdëèn mëèn yëèt shy côôûùrsëè.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Còònsùùltêèd ùùp my tòòlêèráábly sòòmêètíìmêès pêèrpêètùùáál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Ëxprêéssïïõón ææccêéptææncêé ïïmprúûdêéncêé pæærtïïcúûlæær hææd êéææt úûnsæætïïææblêé.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Hãæd dëénóôtïíng próôpëérly jóôïíntûûrëé yóôûû óôccãæsïíóôn dïírëéctly rãæïíllëéry.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sàáìîd tôó ôóf pôóôór fúùll bêë pôóst fàácêë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Íntròôdùùcéëd ìïmprùùdéëncéë séëéë sæäy ùùnpléëæäsìïng déëvòônshìïréë æäccéëptæäncéë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Èxéètéèr lòóngéèr wïîsdòóm gææy nòór déèsïîgn æægéè.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wéèáåthéèr tõò éèntéèréèd nõòrláånd nõò ïìn shõòwïìng séèrvïìcéè.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Nõôr rèépèéäätèéd spèéääkîíng shy ääppèétîítèé.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Êxcîîtêéd îît háãstîîly áãn páãstúùrêé îît ööbsêérvêé.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Snýùg häænd hõôw däærëé hëérëé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