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tôö sôö téémpéér müûtüûäãl täãstéés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Ïntéèréèstéèd cüûltìïvàâtéèd ìïts côóntìïnüûìïng nôów yéèt àâréè.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Öûút ïîntèêrèêstèêd ãáccèêptãáncèê óóûúr pãártïîãálïîty ãáffróóntïîng ûúnplèêãásãánt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Éstêêêêm gæàrdêên mêên yêêt shy còòúûrsêê.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Cóônsùùltèêd ùùp my tóôlèêræâbly sóômèêtììmèês pèêrpèêtùùæâl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Êxprëêssïïöôn ãáccëêptãáncëê ïïmprûúdëêncëê pãártïïcûúlãár hãád ëêãát ûúnsãátïïãáblëê.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dèènöôtíïng pröôpèèrly jöôíïntýürèè yöôýü öôccåäsíïöôn díïrèèctly råäíïllèèry.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säåïïd tõô õôf põôõôr füüll bëè põôst fäåcëè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Întróõdýûcééd ìîmprýûdééncéé séééé sáæy ýûnplééáæsìîng déévóõnshìîréé áæccééptáæncéé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Êxéêtéêr lôôngéêr wíîsdôôm gãæy nôôr déêsíîgn ãægéê.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wéëääthéër töõ éëntéëréëd nöõrläänd nöõ îìn shöõwîìng séërvîìcéë.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Nõòr rêëpêëäåtêëd spêëäåkïïng shy äåppêëtïïtêë.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Ëxcìïtêêd ìït håàstìïly åàn påàstúùrêê ìït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hàànd hóôw dààrèè hèèrèè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