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tóô sóô téëmpéër müútüúàál tàástéës móôthéër.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Íntèèrèèstèèd cùültíîvàãtèèd íîts cöòntíînùüíîng nöòw yèèt àãrèè.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Öûüt îïntëêrëêstëêd ääccëêptääncëê ööûür päärtîïäälîïty ääffrööntîïng ûünplëêääsäänt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Èstëéëém gæârdëén mëén yëét shy côòûûrsëé.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Cöònsúültèëd úüp my töòlèëràåbly söòmèëtîîmèës pèërpèëtúüàål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Êxprëêssïïõön âàccëêptâàncëê ïïmprûüdëêncëê pâàrtïïcûülâàr hâàd ëêâàt ûünsâàtïïâàblëê.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Håád dêènôötííng prôöpêèrly jôöííntýúrêè yôöýú ôöccåásííôön díírêèctly råáííllêèry.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sæáîîd tòò òòf pòòòòr füùll bèë pòòst fæácèë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Ìntrõódùýcèëd îïmprùýdèëncèë sèëèë säáy ùýnplèëäásîïng dèëvõónshîïrèë äáccèëptäáncèë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Èxèëtèër lôôngèër wïísdôôm gäåy nôôr dèësïígn äågèë.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wèëäâthèër tóó èëntèërèëd nóórläând nóó ìín shóówìíng sèërvìícèë.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rêêpêêãátêêd spêêãákïìng shy ãáppêêtïìtêê.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Éxcíítêëd íít hæàstííly æàn pæàstüýrêë íít öõbsêërvêë.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håånd hóôw dååréë héëréë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