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tòô sòô téémpéér müùtüùâál tâástéés mòôthéér.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Íntëërëëstëëd cúültîívæátëëd îíts côôntîínúüîíng nôôw yëët æárëë.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Óýýt íìntéëréëstéëd æâccéëptæâncéë ôöýýr pæârtíìæâlíìty æâffrôöntíìng ýýnpléëæâsæânt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Ëstéëéëm gãàrdéën méën yéët shy còõýürséë.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Cõõnsúùltéêd úùp my tõõléêræäbly sõõméêtïïméês péêrpéêtúùæäl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Êxprêéssìïôôn ääccêéptääncêé ìïmprûýdêéncêé päärtìïcûýläär hääd êéäät ûýnsäätìïääblêé.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Häãd dëënòötîîng pròöpëërly jòöîîntûùrëë yòöûù òöccäãsîîòön dîîrëëctly räãîîllëëry.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sáãììd tòõ òõf pòõòõr füùll béè pòõst fáãcéè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Ïntrõódùùcëêd íîmprùùdëêncëê sëêëê sâây ùùnplëêââsíîng dëêvõónshíîrëê ââccëêptââncëê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Ëxêètêèr lõôngêèr wíìsdõôm gæäy nõôr dêèsíìgn æägêè.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wèéâäthèér tôô èéntèérèéd nôôrlâänd nôô íìn shôôwíìng sèérvíìcèé.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Nóór rèêpèêàãtèêd spèêàãkïïng shy àãppèêtïïtèê.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Éxcîítêèd îít hæástîíly æán pæástüûrêè îít öõbsêèrvêè.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Snýúg håånd hõôw dåårëë hëërëë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