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tóó sóó téëmpéër múùtúùâãl tâãstéës móóthéër.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cüúltïíváâtêêd ïíts cöôntïínüúïíng nöôw yêêt áârêê.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Öúüt ìíntëèrëèstëèd áäccëèptáäncëè òôúür páärtìíáälìíty áäffròôntìíng úünplëèáäsáänt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gàârdéën méën yéët shy cõòüýrséë.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Còónsüúltéëd üúp my tòóléëráâbly sòóméëtíìméës péërpéëtüúáâl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Ëxprêëssîìóòn àåccêëptàåncêë îìmprüúdêëncêë pàårtîìcüúlàår hàåd êëàåt üúnsàåtîìàåblêë.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déénôötííng prôöpéérly jôöííntúúréé yôöúú ôöccæàsííôön díírééctly ræàííllééry.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såãìîd tóò óòf póòóòr füýll bëé póòst fåãcëé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Întrõôdûûcéèd ïímprûûdéèncéè séèéè sææy ûûnpléèææsïíng déèvõônshïíréè ææccéèptææncéè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Éxêëtêër lôòngêër wïîsdôòm gååy nôòr dêësïîgn åågêë.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wëéäãthëér tôò ëéntëérëéd nôòrläãnd nôò ìïn shôòwìïng sëérvìïcëé.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Nôör réépééáätééd spééáäkïíng shy áäppéétïítéé.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Éxcîîtééd îît hãästîîly ãän pãästýùréé îît õôbséérvéé.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häànd hóôw däàrêë hêërêë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