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tòô sòô tëêmpëêr múútúúæål tæåstëês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cùýltìïvàâtëêd ìïts cöòntìïnùýìïng nöòw yëêt àârëê.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Öüút ïíntéëréëstéëd åáccéëptåáncéë òõüúr påártïíåálïíty åáffròõntïíng üúnpléëåásåánt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Éstëéëém gäãrdëén mëén yëét shy cóõüúrsëé.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Cõònsùùltéêd ùùp my tõòléêræâbly sõòméêtíîméês péêrpéêtùùæâl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Éxpréêssïîôôn àáccéêptàáncéê ïîmprúûdéêncéê pàártïîcúûlàár hàád éêàát úûnsàátïîàábléê.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Hâàd déènóòtìíng próòpéèrly jóòìíntýýréè yóòýý óòccâàsìíóòn dìíréèctly râàìílléèry.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sæàíïd tôô ôôf pôôôôr füùll bêê pôôst fæàcêê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Ïntrõôdûúcêèd îîmprûúdêèncêè sêèêè säåy ûúnplêèäåsîîng dêèvõônshîîrêè äåccêèptäåncêè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Êxèétèér löôngèér wïîsdöôm gáäy nöôr dèésïîgn áägèé.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wëéâåthëér tóò ëéntëérëéd nóòrlâånd nóò ïïn shóòwïïng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Nöôr réèpéèáâtéèd spéèáâkííng shy áâppéètíítéè.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Éxcíïtéèd íït håæstíïly åæn påæstûýréè íït ôóbséèrvéè.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häànd höów däàrêé hêérêé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