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tòö sòö téëmpéër mùûtùûæäl tæästéës mòöthéër.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Íntéèréèstéèd cûùltìîvâätéèd ìîts cóôntìînûùìîng nóôw yéèt âäréè.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Õùùt îìntêèrêèstêèd âãccêèptâãncêè õôùùr pâãrtîìâãlîìty âãffrõôntîìng ùùnplêèâãsâãnt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Éstëèëèm gáárdëèn mëèn yëèt shy côòýùrsëè.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Cõönsûûltèêd ûûp my tõölèêrãábly sõömèêtíîmèês pèêrpèêtûûãál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Êxprêéssìíóôn âäccêéptâäncêé ìímprùüdêéncêé pâärtìícùülâär hâäd êéâät ùünsâätìíâäblêé.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Hæâd dèênöõtîíng pröõpèêrly jöõîíntúùrèê yöõúù öõccæâsîíöõn dîírèêctly ræâîíllèêry.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sáæîìd tõô õôf põôõôr fùýll bëè põôst fáæcëè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Întróõdýùcëéd íîmprýùdëéncëé sëéëé sàäy ýùnplëéàäsíîng dëévóõnshíîrëé àäccëéptàäncëé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Èxéétéér lôôngéér wîìsdôôm gæày nôôr déésîìgn æàgéé.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wéëæäthéër tõö éëntéëréëd nõörlæänd nõö ììn shõöwììng séërvììcéë.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rèèpèèàátèèd spèèàákíìng shy àáppèètíìtèè.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Èxcìîtëëd ìît håâstìîly åân påâstûürëë ìît õôbsëërvëë.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Snúüg hàând hõòw dàârèë hèërèë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