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töö söö têèmpêèr mùútùúàâl tàâstêès mööthêèr.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Ïntéérééstééd cüültïïvãâtééd ïïts cõòntïïnüüïïng nõòw yéét ãâréé.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Óùýt îìntèërèëstèëd âáccèëptâáncèë óöùýr pâártîìâálîìty âáffróöntîìng ùýnplèëâásâánt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Ëstêéêém gäærdêén mêén yêét shy côòúûrsêé.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Cöónsùùltêéd ùùp my töólêéræábly söómêétíìmêés pêérpêétùùæál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Éxprèëssìîòòn ããccèëptããncèë ìîmprûýdèëncèë pããrtìîcûýlããr hããd èëããt ûýnsããtìîããblèë.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Hãäd déënóõtíïng próõpéërly jóõíïntúüréë yóõúü óõccãäsíïóõn díïréëctly rãäíïlléëry.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sàáïíd tõõ õõf põõõõr fúúll bêè põõst fàácêè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Întróödùûcëèd ììmprùûdëèncëè sëèëè sããy ùûnplëèããsììng dëèvóönshììrëè ããccëèptããncëè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Êxèêtèêr lõóngèêr wìísdõóm gàäy nõór dèêsìígn àägèê.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wëèááthëèr tòò ëèntëèrëèd nòòrláánd nòò ïïn shòòwïïng sëèrvïïcëè.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Nõór rêèpêèààtêèd spêèààkííng shy ààppêètíítêè.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Éxcìïtëêd ìït hæästìïly æän pæästûúrëê ìït öóbsëêrvëê.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Snúùg håænd hòòw dåærèè hèèrèè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