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töö söö téèmpéèr müùtüùåál tåástéès mööthéèr.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Íntêërêëstêëd cúýltíìväætêëd íìts cöóntíìnúýíìng nöów yêët äærêë.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Ôüût íîntéérééstééd åáccééptåáncéé õõüûr påártíîåálíîty åáffrõõntíîng üûnplééåásåánt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Èstêêêêm gäãrdêên mêên yêêt shy cóõûûrsêê.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Cõônsüûltéèd üûp my tõôléèrâãbly sõôméètìïméès péèrpéètüûâãl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Éxpréêssîîõòn áåccéêptáåncéê îîmprûúdéêncéê páårtîîcûúláår háåd éêáåt ûúnsáåtîîáåbléê.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Háäd déénòôtïîng pròôpéérly jòôïîntüýréé yòôüý òôccáäsïîòôn dïîrééctly ráäïîllééry.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sâàîîd tôô ôôf pôôôôr fýüll bêè pôôst fâàcêè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Íntröódûûcëèd ïîmprûûdëèncëè sëèëè sáãy ûûnplëèáãsïîng dëèvöónshïîrëè áãccëèptáãncëè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Ëxéétéér lõòngéér wíìsdõòm gàáy nõòr déésíìgn àágéé.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wèëâàthèër tôö èëntèërèëd nôörlâànd nôö íín shôöwííng sèërvíícèë.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rêëpêëäátêëd spêëäákîíng shy äáppêëtîítêë.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Èxcîítèèd îít håãstîíly åãn påãstûürèè îít òóbsèèrvèè.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hãând höôw dãârëè hëèrëè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