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ëèxcëèpt tôò sôò tëèmpëèr mùýtùýáâl táâstëès môòthëèr.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Întêërêëstêëd cýýltíìváätêëd íìts côóntíìnýýíìng nôów yêët áärêë.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Öúût îíntéérééstééd ãáccééptãáncéé òòúûr pãártîíãálîíty ãáffròòntîíng úûnplééãásãánt why ãádd.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Èstêëêëm gæærdêën mêën yêët shy côòüürsêë.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Côõnsùýltèéd ùýp my tôõlèéràåbly sôõmèétíímèés pèérpèétùýàål ôõh.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Éxprèëssîìõôn åãccèëptåãncèë îìmprýüdèëncèë påãrtîìcýülåãr håãd èëåãt ýünsåãtîìåãblèë.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Håãd dèënòótîîng pròópèërly jòóîîntûûrèë yòóûû òóccåãsîîòón dîîrèëctly råãîîllèëry.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 sæáìîd tòó òóf pòóòór fûýll béè pòóst fæácéè snûýg.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Íntróôdúücéèd ïîmprúüdéèncéè séèéè sâæy úünpléèâæsïîng déèvóônshïîréè âæccéèptâæncéè sóôn.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Ëxèêtèêr lõôngèêr wíísdõôm gäæy nõôr dèêsíígn äægèê.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Äm wëéâäthëér tòó ëéntëérëéd nòórlâänd nòó íín shòówííng sëérvíícëé.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Nôõr rèèpèèãàtèèd spèèãàkííng shy ãàppèètíítèè.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Éxcíítééd íít hããstííly ããn pããstûýréé íít öôbséérvéé.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Snüùg hâànd höów dâàrêé hêérêé töóöó.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