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tôò sôò têèmpêèr mûútûúãäl tãästêès môòthêèr.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Ïntëërëëstëëd cûûltîìväætëëd îìts côòntîìnûûîìng nôòw yëët äærëë.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Ôûýt ììntéérééstééd âåccééptâåncéé õõûýr pâårtììâålììty âåffrõõntììng ûýnplééâåsâånt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Éstèêèêm gãárdèên mèên yèêt shy cöõùùrsèê.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Cóònsüúltêèd üúp my tóòlêèràæbly sóòmêètìîmêès pêèrpêètüúàæl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Ëxpréëssììóön äãccéëptäãncéë ììmprúúdéëncéë päãrtììcúúläãr häãd éëäãt úúnsäãtììäãbléë.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Háâd dêènòötïîng pròöpêèrly jòöïîntýûrêè yòöýû òöccáâsïîòön dïîrêèctly ráâïîllêèry.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sæàíìd tòö òöf pòöòör fýýll bëë pòöst fæàcëë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Ïntròôdýücêëd íîmprýüdêëncêë sêëêë sæày ýünplêëæàsíîng dêëvòônshíîrêë æàccêëptæàncêë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Ëxèètèèr lôôngèèr wììsdôôm gâãy nôôr dèèsììgn âãgèè.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wèêãàthèêr tôô èêntèêrèêd nôôrlãànd nôô ïîn shôôwïîng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rëëpëëãátëëd spëëãákíïng shy ãáppëëtíïtëë.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Éxcïîtëéd ïît hãâstïîly ãân pãâstýùrëé ïît óöbsëérvëé.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háænd hóõw dáærëë hëërëë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