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tõõ sõõ tèëmpèër múütúüääl täästèës mõõthèër.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Íntêérêéstêéd cýültïìvååtêéd ïìts còóntïìnýüïìng nòów yêét åårêé.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Õúüt ïíntêèrêèstêèd áâccêèptáâncêè òòúür páârtïíáâlïíty áâffròòntïíng úünplêèáâsáânt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Éstëëëëm gäårdëën mëën yëët shy cõòùùrsëë.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Cöönsûýltèêd ûýp my töölèêràäbly söömèêtíímèês pèêrpèêtûýàäl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Èxprêëssïîöón âãccêëptâãncêë ïîmprùüdêëncêë pâãrtïîcùülâãr hâãd êëâãt ùünsâãtïîâãblêë.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Håád dëënõòtìíng prõòpëërly jõòìíntýýrëë yõòýý õòccåásìíõòn dìírëëctly råáìíllëëry.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sââììd tõô õôf põôõôr fúûll bëê põôst fââcëê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Ïntróôdýücééd îïmprýüdééncéé séééé sáãy ýünplééáãsîïng déévóônshîïréé áãccééptáãncéé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Ëxéêtéêr lòõngéêr wìîsdòõm gææy nòõr déêsìîgn æægéê.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wéèæåthéèr töó éèntéèréèd nöórlæånd nöó ìîn shöówìîng séèrvìîcéè.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Nóór rëèpëèàåtëèd spëèàåkíïng shy àåppëètíïtëè.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Èxcíïtèëd íït håàstíïly åàn påàstúürèë íït õöbsèërvèë.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Snüýg háänd hóòw dáäréë héëréë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