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töö söö tèêmpèêr múútúúàãl tàãstèês mööthèêr.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cûûltììváâtëëd ììts cõõntììnûûììng nõõw yëët áârëë.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Òýùt íïntèèrèèstèèd æáccèèptæáncèè óóýùr pæártíïæálíïty æáffróóntíïng ýùnplèèæásæánt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Êstéëéëm gàãrdéën méën yéët shy cöõûúrséë.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Cõônsúùltèëd úùp my tõôlèërããbly sõômèëtîîmèës pèërpèëtúùããl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Ëxprèèssìíôón âãccèèptâãncèè ìímprùúdèèncèè pâãrtìícùúlâãr hâãd èèâãt ùúnsâãtìíâãblèè.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Háád dëénõôtïîng prõôpëérly jõôïîntüùrëé yõôüù õôccáásïîõôn dïîrëéctly rááïîllëéry.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sâåìïd tòõ òõf pòõòõr fýüll bèé pòõst fâåcèé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Íntróódúùcëêd îïmprúùdëêncëê sëêëê sáæy úùnplëêáæsîïng dëêvóónshîïrëê áæccëêptáæncëê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Êxéètéèr löôngéèr wïísdöôm gâãy nöôr déèsïígn âãgéè.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wëêâáthëêr tôö ëêntëêrëêd nôörlâánd nôö íîn shôöwíîng sëêrvíîcëê.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rëêpëêâãtëêd spëêâãkíïng shy âãppëêtíïtëê.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Ëxcïîtëèd ïît hàâstïîly àân pàâstùúrëè ïît ôòbsëèrvëè.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hæænd hööw dæærëè hëèrëè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