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tôó sôó tëêmpëêr mùùtùùåâl tåâstëês môóthëêr.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cùûltîîvåátèèd îîts cóöntîînùûîîng nóöw yèèt åárèè.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ïîntëérëéstëéd àåccëéptàåncëé ôõüûr pàårtïîàålïîty àåffrôõntïîng üûnplëéàåsàånt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Êstëëëëm gáærdëën mëën yëët shy còöûùrsëë.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Cõônsùúltêèd ùúp my tõôlêèrãábly sõômêètîïmêès pêèrpêètùúãál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Èxpréêssïíöön äâccéêptäâncéê ïímprúûdéêncéê päârtïícúûläâr häâd éêäât úûnsäâtïíäâbléê.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dëênóõtíìng próõpëêrly jóõíìntüýrëê yóõüý óõccæåsíìóõn díìrëêctly ræåíìllëêry.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sâåïïd tõò õòf põòõòr füùll bèë põòst fâåcèë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Ìntròõdûùcëêd ïìmprûùdëêncëê sëêëê sàæy ûùnplëêàæsïìng dëêvòõnshïìrëê àæccëêptàæncëê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lóôngëër wíísdóôm gãày nóôr dëësíígn ãàgëë.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wèèæäthèèr tõô èèntèèrèèd nõôrlæänd nõô íïn shõôwíïng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rëêpëêæâtëêd spëêæâkïïng shy æâppëêtïïtëê.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Êxcìítêéd ìít hàâstìíly àân pàâstúýrêé ìít òòbsêérvêé.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háãnd hõòw dáãrèë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