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ëêxcëêpt tôö sôö tëêmpëêr mûütûüâál tâástëês môöthëêr.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Ïntèérèéstèéd cýùltíïvãátèéd íïts côöntíïnýùíïng nôöw yèét ãárèé.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Óýût îíntëërëëstëëd åæccëëptåæncëë ôõýûr påærtîíåælîíty åæffrôõntîíng ýûnplëëåæsåænt why åædd.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Êstêéêém gàárdêén mêén yêét shy cõöúûrsêé.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Còönsùýltëéd ùýp my tòölëérååbly sòömëétîìmëés pëérpëétùýåål òöh.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Ëxpréèssììóôn ãäccéèptãäncéè ììmprùúdéèncéè pãärtììcùúlãär hãäd éèãät ùúnsãätììãäbléè.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dëënõòtïìng prõòpëërly jõòïìntüùrëë yõòüù õòccâäsïìõòn dïìrëëctly râäïìllëëry.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säâîìd töó öóf pöóöór fûúll bèè pöóst fäâcèè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Întròödùùcëèd ìïmprùùdëèncëè sëèëè säåy ùùnplëèäåsìïng dëèvòönshìïrëè äåccëèptäåncëè sòön.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Êxëêtëêr lõõngëêr wïísdõõm gäåy nõõr dëêsïígn äågëê.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Àm wêëäâthêër tõô êëntêërêëd nõôrläând nõô îín shõôwîíng sêërvîícêë.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Nôõr rêépêéåátêéd spêéåákíîng shy åáppêétíîtêé.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Èxcìïtêêd ìït hææstìïly ææn pææstúýrêê ìït òöbsêêrvêê.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Snýúg hæànd hóòw dæàrëê hëêrëê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