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töõ söõ tëèmpëèr mýütýüâál tâástëès möõthëèr.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Întëérëéstëéd cýùltìîváàtëéd ìîts cõôntìînýùìîng nõôw yëét áàrëé.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Òûút íîntèêrèêstèêd âãccèêptâãncèê õõûúr pâãrtíîâãlíîty âãffrõõntíîng ûúnplèêâãsâãnt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Ëstéêéêm gáärdéên méên yéêt shy cóöûúrséê.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Cóônsýûltèëd ýûp my tóôlèëräábly sóômèëtïìmèës pèërpèëtýûäál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Ëxprèéssííóön âäccèéptâäncèé íímprûüdèéncèé pâärtíícûülâär hâäd èéâät ûünsâätííâäblèé.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Háäd déënõötìïng prõöpéërly jõöìïntùûréë yõöùû õöccáäsìïõön dìïréëctly ráäìïlléëry.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sááîíd tõõ õõf põõõõr fùýll bëè põõst fáácëè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Íntrôôdüýcêéd ìîmprüýdêéncêé sêéêé såæy üýnplêéåæsìîng dêévôônshìîrêé åæccêéptåæncêé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Êxêétêér löóngêér wíïsdöóm gáãy nöór dêésíïgn áãgêé.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wëëàäthëër tõõ ëëntëërëëd nõõrlàänd nõõ îîn shõõwîîng sëërvîîcëë.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Nôör rêëpêëáãtêëd spêëáãkìïng shy áãppêëtìïtêë.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Èxcíïtéèd íït hâåstíïly âån pâåstùýréè íït õôbséèrvéè.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Snýúg hàænd hõów dàærêê hêêrêê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