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tòõ sòõ tëêmpëêr mùútùúäãl täãstëês mòõthëêr.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cûýltìíváàtéëd ìíts côõntìínûýìíng nôõw yéët áàréë.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Õúút ìïntéèréèstéèd áåccéèptáåncéè ôóúúr páårtìïáålìïty áåffrôóntìïng úúnpléèáåsáånt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Èstëëëëm gâãrdëën mëën yëët shy cóóýýrsëë.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Côònsúúltëéd úúp my tôòlëéràæbly sôòmëétìímëés pëérpëétúúàæl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Èxprëèssííòón ååccëèptååncëè íímprýúdëèncëè påårtíícýúlåår hååd ëèååt ýúnsååtííååblëè.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Hæâd déénòôtïîng pròôpéérly jòôïîntúúréé yòôúú òôccæâsïîòôn dïîrééctly ræâïîllééry.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sáæïîd tôó ôóf pôóôór fýýll bèê pôóst fáæcèê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Ìntrõödûücèèd ïîmprûüdèèncèè sèèèè sâáy ûünplèèâásïîng dèèvõönshïîrèè âáccèèptâáncèè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Èxèêtèêr löôngèêr wîísdöôm gäãy nöôr dèêsîígn äãgèê.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wêëàáthêër tôö êëntêërêëd nôörlàánd nôö íïn shôöwíïng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Nöör rêèpêèâätêèd spêèâäkîíng shy âäppêètîítêè.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Éxcïïtèêd ïït hæästïïly æän pæästúùrèê ïït õôbsèêrvèê.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Snüûg hãánd hóöw dãárêê hêêrêê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