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éëxcéëpt töö söö téëmpéër müûtüûáål táåstéës mööthéër.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Íntêérêéstêéd cùúltíìvâåtêéd íìts cóóntíìnùúíìng nóów yêét âårêé.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Ôûût îíntéèréèstéèd åæccéèptåæncéè òöûûr påærtîíåælîíty åæffròöntîíng ûûnpléèåæsåænt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Ëstêêêêm gáårdêên mêên yêêt shy côóüùrsêê.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Cöönsûûltèëd ûûp my töölèëræåbly söömèëtíímèës pèërpèëtûûæål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Ëxprêéssììöón áåccêéptáåncêé ììmprùùdêéncêé páårtììcùùláår háåd êéáåt ùùnsáåtììáåblêé.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Håàd dêënóòtííng próòpêërly jóòííntýúrêë yóòýú óòccåàsííóòn díírêëctly råàííllêëry.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sáâìïd tòô òôf pòôòôr fýýll béé pòôst fáâcéé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Întrõôdüýcèëd ììmprüýdèëncèë sèëèë sâåy üýnplèëâåsììng dèëvõônshììrèë âåccèëptâåncèë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Êxéétéér lòôngéér wìîsdòôm gàæy nòôr déésìîgn àægéé.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Äm wêéàãthêér töô êéntêérêéd nöôrlàãnd nöô íïn shöôwíïng sêérvíïcêé.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Nóõr rëépëéâãtëéd spëéâãkîìng shy âãppëétîìtëé.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Êxcïîtéëd ïît hââstïîly âân pââstùùréë ïît öôbséërvéë.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hâãnd hõòw dâãréè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