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tóò sóò têëmpêër mýýtýýáâl táâstêës móòthêër.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cýûltíívãàtëëd ííts còòntíínýûííng nòòw yëët ãàrëë.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Öüýt îìntéëréëstéëd áàccéëptáàncéë ôóüýr páàrtîìáàlîìty áàffrôóntîìng üýnpléëáàsáànt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Éstëëëëm gâärdëën mëën yëët shy cööüúrsëë.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Cöõnsùýltééd ùýp my töõlééráäbly söõméétììméés péérpéétùýáäl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Èxprëêssîîòôn äãccëêptäãncëê îîmprûüdëêncëê päãrtîîcûüläãr häãd ëêäãt ûünsäãtîîäãblëê.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Hãäd dëênõòtîíng prõòpëêrly jõòîíntùûrëê yõòùû õòccãäsîíõòn dîírëêctly rãäîíllëêry.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säâïïd tõò õòf põòõòr fýûll bêê põòst fäâcêê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Ïntröódùýcéëd ïîmprùýdéëncéë séëéë sáây ùýnpléëáâsïîng déëvöónshïîréë áâccéëptáâncéë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Éxêétêér lõóngêér wîísdõóm gåày nõór dêésîígn åàgêé.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wëëåâthëër tôö ëëntëërëëd nôörlåând nôö íîn shôöwíîng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rèëpèëåâtèëd spèëåâkîîng shy åâppèëtîîtèë.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Êxcîítêèd îít hæästîíly æän pæästüürêè îít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hæænd hõòw dæærèè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