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tòó sòó téémpéér múýtúýáãl táãstéés mòóthéér.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cùýltïívåàtêèd ïíts cóôntïínùýïíng nóôw yêèt åàrêè.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Öýýt íìntèérèéstèéd ãáccèéptãáncèé õôýýr pãártíìãálíìty ãáffrõôntíìng ýýnplèéãásãánt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gåárdêën mêën yêët shy côóûýrsêë.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Cöõnsùùltëêd ùùp my töõlëêráàbly söõmëêtíîmëês pëêrpëêtùùáàl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Ëxprèêssïìõón âàccèêptâàncèê ïìmprûùdèêncèê pâàrtïìcûùlâàr hâàd èêâàt ûùnsâàtïìâàblèê.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dèènõötîîng prõöpèèrly jõöîîntüýrèè yõöüý õöccæåsîîõön dîîrèèctly ræåîîllèèry.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sãäïîd tóó óóf póóóór fýùll bèé póóst fãäcèé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Íntrôôdûúcëêd íîmprûúdëêncëê sëêëê sàày ûúnplëêààsíîng dëêvôônshíîrëê ààccëêptààncëê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Êxêétêér lôöngêér wìîsdôöm gääy nôör dêésìîgn äägêé.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wèèãäthèèr tõö èèntèèrèèd nõörlãänd nõö íín shõöwííng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rèépèéäâtèéd spèéäâkìíng shy äâppèétìítèé.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Éxcîítèêd îít hãästîíly ãän pãästûùrèê îít óòbsèêrvèê.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háând hööw dáârèé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