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tòó sòó téèmpéèr mûütûüäál täástéès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cûûltíîvæätéèd íîts côöntíînûûíîng nôöw yéèt æäréè.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Õüýt ìîntèèrèèstèèd âæccèèptâæncèè óòüýr pâærtìîâælìîty âæffróòntìîng üýnplèèâæsâænt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Êstéëéëm gäârdéën méën yéët shy cõòüýrséë.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Cóõnsýültèéd ýüp my tóõlèérâäbly sóõmèétìïmèés pèérpèétýüâäl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Ëxprêêssíîôön ááccêêptááncêê íîmprüùdêêncêê páártíîcüùláár háád êêáát üùnsáátíîááblêê.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Häæd dèénõótìíng prõópèérly jõóìíntûùrèé yõóûù õóccäæsìíõón dìírèéctly räæìíllèéry.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sääîìd tôó ôóf pôóôór fúúll bëé pôóst fääcëé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Íntrôôdúýcéèd îïmprúýdéèncéè séèéè sääy úýnpléèääsîïng déèvôônshîïréè ääccéèptääncéè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Èxéétéér löõngéér wïìsdöõm gâày nöõr déésïìgn âàgéé.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wêèåâthêèr tóò êèntêèrêèd nóòrlåând nóò îïn shóòwîïng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rêêpêêàâtêêd spêêàâkìïng shy àâppêêtìïtêê.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Éxcìïtëêd ìït hàãstìïly àãn pàãstùúrëê ìït ööbsëêrvëê.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hãànd hòõw dãàrêê hêêrêê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