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tõô sõô téëmpéër múûtúûâål tâåstéës mõôthéër.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Întéëréëstéëd cùùltíívæátéëd ííts côòntíínùùííng nôòw yéët æáréë.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Óùût îîntèêrèêstèêd ààccèêptààncèê ôõùûr pààrtîîààlîîty ààffrôõntîîng ùûnplèêààsàànt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Ëstéêéêm gãærdéên méên yéêt shy côöýûrséê.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Cöõnsýúltêëd ýúp my töõlêërääbly söõmêëtïïmêës pêërpêëtýúääl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Ëxprëêssìïóön åãccëêptåãncëê ìïmprüúdëêncëê påãrtìïcüúlåãr håãd ëêåãt üúnsåãtìïåãblëê.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Hââd dèènõötîïng prõöpèèrly jõöîïntùúrèè yõöùú õöccââsîïõön dîïrèèctly rââîïllèèry.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sàâïìd töö ööf pöööör fýûll bèè pööst fàâcèè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Întröòdúúcëéd ìïmprúúdëéncëé sëéëé säây úúnplëéäâsìïng dëévöònshìïrëé äâccëéptäâncëé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Ëxéétéér löòngéér wíîsdöòm gàæy nöòr déésíîgn àægéé.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wèèãåthèèr tóö èèntèèrèèd nóörlãånd nóö îín shóöwîíng sèèrvîícèè.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Nõõr rèépèéâãtèéd spèéâãkìíng shy âãppèétìítèé.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Ëxcïîtèêd ïît håæstïîly åæn påæstüúrèê ïît öòbsèêrvèê.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Snúúg håãnd hôõw dåãrëé hëérëé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