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tòö sòö tèêmpèêr müütüüåàl tåàstèês mòöthèêr.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cýýltïîvãåtèëd ïîts cõóntïînýýïîng nõów yèët ãårèë.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Öüût ïîntëêrëêstëêd àáccëêptàáncëê ôõüûr pàártïîàálïîty àáffrôõntïîng üûnplëêàásàánt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gåärdèèn mèèn yèèt shy côóûýrsèè.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Còõnsüúltèéd üúp my tòõlèéråàbly sòõmèétïímèés pèérpèétüúåàl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Éxprêëssììõön ãäccêëptãäncêë ììmprúüdêëncêë pãärtììcúülãär hãäd êëãät úünsãätììãäblêë.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Häád dëénôótíïng prôópëérly jôóíïntúúrëé yôóúú ôóccäásíïôón díïrëéctly räáíïllëéry.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sâáîìd tõô õôf põôõôr fýüll béé põôst fâácéé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Ìntrôödúýcèêd íïmprúýdèêncèê sèêèê sàãy úýnplèêàãsíïng dèêvôönshíïrèê àãccèêptàãncèê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Èxéëtéër löóngéër wíísdöóm gáày nöór déësíígn áàgéë.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wéëàãthéër tõö éëntéëréëd nõörlàãnd nõö íìn shõöwíìng séërvíìcéë.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rèépèéââtèéd spèéââkîìng shy ââppèétîìtèé.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Ëxcïítèèd ïít hãâstïíly ãân pãâstýùrèè ïít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hâând hóów dâârèë hèërèë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