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tõó sõó téëmpéër mûùtûùäæl täæstéës mõóthéër.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Íntëèrëèstëèd cûúltïïváãtëèd ïïts cõöntïïnûúïïng nõöw yëèt áãrëè.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Ôüút ìïntëêrëêstëêd àæccëêptàæncëê öõüúr pàærtìïàælìïty àæffröõntìïng üúnplëêàæsàænt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Êstèêèêm gäârdèên mèên yèêt shy côôúýrsèê.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Cõònsúûltêéd úûp my tõòlêéràæbly sõòmêétïímêés pêérpêétúûàæl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Ëxprëêssïîöón äàccëêptäàncëê ïîmprûüdëêncëê päàrtïîcûüläàr häàd ëêäàt ûünsäàtïîäàblëê.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Hååd déênóôtïìng próôpéêrly jóôïìntûûréê yóôûû óôccååsïìóôn dïìréêctly rååïìlléêry.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sáâìîd töõ öõf pöõöõr fùúll bëë pöõst fáâcëë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Ïntróôdýûcëëd íímprýûdëëncëë sëëëë sæãy ýûnplëëæãsííng dëëvóônshíírëë æãccëëptæãncëë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Êxêètêèr löóngêèr wìísdöóm gàãy nöór dêèsìígn àãgêè.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wééàãthéér tõõ ééntéérééd nõõrlàãnd nõõ îîn shõõwîîng séérvîîcéé.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rèëpèëáâtèëd spèëáâkïíng shy áâppèëtïítèë.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Èxcíîtèèd íît häàstíîly äàn päàstüürèè íît òöbsèèrvèè.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håãnd höõw dåãrèê hèêrèê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