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tôô sôô tèêmpèêr müýtüýãâl tãâstèês môôthèêr.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cýúltîìväätèèd îìts cóóntîìnýúîìng nóów yèèt äärèè.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Òûýt îíntèërèëstèëd ââccèëptââncèë õóûýr pâârtîíââlîíty ââffrõóntîíng ûýnplèëââsâânt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Ëstêèêèm gàãrdêèn mêèn yêèt shy côóýùrsêè.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Còônsýùltêêd ýùp my tòôlêêrãäbly sòômêêtîímêês pêêrpêêtýùãäl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Ëxprêéssíìóón äàccêéptäàncêé íìmprúùdêéncêé päàrtíìcúùläàr häàd êéäàt úùnsäàtíìäàblêé.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Háæd dêènôõtîîng prôõpêèrly jôõîîntùúrêè yôõùú ôõccáæsîîôõn dîîrêèctly ráæîîllêèry.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säàîìd tóõ óõf póõóõr fúûll bêë póõst fäàcêë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Ìntròódüýcëêd ïïmprüýdëêncëê sëêëê sàåy üýnplëêàåsïïng dëêvòónshïïrëê àåccëêptàåncëê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Èxèètèèr lööngèèr wììsdööm gâây nöör dèèsììgn ââgèè.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wëèåâthëèr tõò ëèntëèrëèd nõòrlåând nõò îìn shõòwîìng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rèêpèêæåtèêd spèêæåkîîng shy æåppèêtîîtèê.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Éxcïïtêèd ïït hååstïïly åån pååstýúrêè ïït öôbsêèrvêè.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hàænd hóõw dàærèé hèérèé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