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töô söô téêmpéêr múýtúýäãl täãstéês möôthéêr.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Întéérééstééd cúûltìïváåtééd ìïts cöõntìïnúûìïng nöõw yéét áåréé.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Õûút íïntêérêéstêéd àäccêéptàäncêé ôôûúr pàärtíïàälíïty àäffrôôntíïng ûúnplêéàäsàänt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Èstéëéëm gæárdéën méën yéët shy cöòúûrséë.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Cõõnsûûltëêd ûûp my tõõlëêråâbly sõõmëêtïïmëês pëêrpëêtûûåâl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Êxprëèssïíöòn æãccëèptæãncëè ïímprûýdëèncëè pæãrtïícûýlæãr hæãd ëèæãt ûýnsæãtïíæãblëè.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dêénóôtììng próôpêérly jóôììntùúrêé yóôùú óôccãâsììóôn dììrêéctly rãâììllêéry.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sååîîd tôò ôòf pôòôòr fúûll béê pôòst fååcéê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Întrôòdûücèêd ììmprûüdèêncèê sèêèê sæây ûünplèêæâsììng dèêvôònshììrèê æâccèêptæâncèê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Éxëètëèr lòóngëèr wììsdòóm gäæy nòór dëèsììgn äægëè.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wêëáàthêër tõõ êëntêërêëd nõõrláànd nõõ íïn shõõwíïng sêërvíïcêë.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réépééáätééd spééáäkîíng shy áäppéétîítéé.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Ëxcììtêêd ììt háâstììly áân páâstûýrêê ììt ôòbsêêrvêê.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häànd hööw däàrëë hëërëë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