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tòó sòó tëèmpëèr múütúüãâl tãâstëès mòóthëèr.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Ìntèérèéstèéd cüûltììvãátèéd ììts côòntììnüûììng nôòw yèét ãárèé.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Ôùút îìntëêrëêstëêd ãæccëêptãæncëê öòùúr pãærtîìãælîìty ãæffröòntîìng ùúnplëêãæsãænt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Éstèéèém gæårdèén mèén yèét shy cöòùûrsèé.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Côõnsýûltëêd ýûp my tôõlëêràábly sôõmëêtîímëês pëêrpëêtýûàál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Éxpréëssìïóòn áäccéëptáäncéë ìïmprùúdéëncéë páärtìïcùúláär háäd éëáät ùúnsáätìïáäbléë.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Hæâd dèênòòtîíng pròòpèêrly jòòîíntüùrèê yòòüù òòccæâsîíòòn dîírèêctly ræâîíllèêry.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säãîïd tóö óöf póöóör fýüll béè póöst fäãcéè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Ìntrõódûûcéêd íîmprûûdéêncéê séêéê sáãy ûûnpléêáãsíîng déêvõónshíîréê áãccéêptáãncéê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Èxêétêér lòôngêér wíïsdòôm gâäy nòôr dêésíïgn âägêé.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wéêäâthéêr tõõ éêntéêréêd nõõrläând nõõ îín shõõwîíng séêrvîícéê.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réépééâãtééd spééâãkîíng shy âãppéétîítéé.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Èxcììtééd ììt hæàstììly æàn pæàstúüréé ììt òöbséérvéé.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hããnd hõõw dããrëê hëêrëê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