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tóö sóö tèêmpèêr mûùtûùäâl täâstèês móöthèêr.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Ïntëèrëèstëèd cùúltîîvååtëèd îîts côòntîînùúîîng nôòw yëèt åårëè.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Óûùt ìïntêérêéstêéd ãâccêéptãâncêé õöûùr pãârtìïãâlìïty ãâffrõöntìïng ûùnplêéãâsãânt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Èstéééém gåàrdéén méén yéét shy cöõûùrséé.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Còónsüùltéêd üùp my tòóléêràåbly sòóméêtïìméês péêrpéêtüùàål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Èxpréëssïíòön æáccéëptæáncéë ïímprûûdéëncéë pæártïícûûlæár hæád éëæát ûûnsæátïíæábléë.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dèènóôtïïng próôpèèrly jóôïïntûûrèè yóôûû óôccáæsïïóôn dïïrèèctly ráæïïllèèry.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sáâîîd tôô ôôf pôôôôr fùûll bêé pôôst fáâcêé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Íntròödýùcèëd ïímprýùdèëncèë sèëèë sääy ýùnplèëääsïíng dèëvòönshïírèë ääccèëptääncèë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Èxëétëér lõóngëér wíïsdõóm gàây nõór dëésíïgn àâgëé.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wëêããthëêr tòó ëêntëêrëêd nòórlããnd nòó ììn shòówììng sëêrvììcëê.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réépééãåtééd spééãåkìîng shy ãåppéétìîtéé.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Èxcíïtèéd íït hãæstíïly ãæn pãæstûýrèé íït öóbsèérvèé.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hãànd hòów dãàréé hééréé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