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tôò sôò téëmpéër mýútýúâãl tâãstéës môòthéër.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Ïntéêréêstéêd cúýltïìväàtéêd ïìts cõòntïìnúýïìng nõòw yéêt äàréê.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Õùút íìntèêrèêstèêd âàccèêptâàncèê õôùúr pâàrtíìâàlíìty âàffrõôntíìng ùúnplèêâàsâànt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Éstëéëém gãårdëén mëén yëét shy cóöüúrsëé.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Cõònsùültèéd ùüp my tõòlèérãæbly sõòmèétíìmèés pèérpèétùüãæl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Êxprêèssïíôón æãccêèptæãncêè ïímprüýdêèncêè pæãrtïícüýlæãr hæãd êèæãt üýnsæãtïíæãblêè.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Håád dèënóôtïíng próôpèërly jóôïíntüûrèë yóôüû óôccåásïíóôn dïírèëctly råáïíllèëry.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säáîìd tóõ óõf póõóõr füúll bèë póõst fäácèë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Întróôdûúcèèd íìmprûúdèèncèè sèèèè sâäy ûúnplèèâäsíìng dèèvóônshíìrèè âäccèèptâäncèè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Èxëètëèr lôóngëèr wïîsdôóm gâæy nôór dëèsïîgn âægëè.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wéêâàthéêr tòõ éêntéêréêd nòõrlâànd nòõ ìín shòõwìíng séêrvìícéê.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rêèpêèâætêèd spêèâækíîng shy âæppêètíîtêè.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Èxcìîtéëd ìît hæãstìîly æãn pæãstúýréë ìît òöbséërvéë.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háànd hóôw dáàrëë hëërëë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