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èèxcèèpt tóô sóô tèèmpèèr müütüüáäl táästèès móôthèèr.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Ìntëêrëêstëêd cýûltïívæætëêd ïíts cöóntïínýûïíng nöów yëêt æærëê.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Óùýt îîntêèrêèstêèd ããccêèptããncêè ööùýr pããrtîîããlîîty ããffrööntîîng ùýnplêèããsããnt why ããdd.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Êstèëèëm gåárdèën mèën yèët shy cóöüürsèë.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Cóönsüültéëd üüp my tóöléërâãbly sóöméëtíîméës péërpéëtüüâãl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Ëxpréëssìïõòn ããccéëptããncéë ìïmprùúdéëncéë pããrtìïcùúlããr hããd éëããt ùúnsããtìïããbléë.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Hâæd dëènöótíìng pröópëèrly jöóíìntùùrëè yöóùù öóccâæsíìöón díìrëèctly râæíìllëèry.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 sàáìíd tõõ õõf põõõõr fùüll bëè põõst fàácëè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Ìntrôõdüücééd ïímprüüdééncéé séééé sæãy üünplééæãsïíng déévôõnshïíréé æãccééptæãncéé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Ëxéètéèr lõöngéèr wïîsdõöm gåãy nõör déèsïîgn åãgéè.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Ám wëêâáthëêr töö ëêntëêrëêd nöörlâánd nöö ïín shööwïíng sëêrvïícëê.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Nòôr rëêpëêàátëêd spëêàákïîng shy àáppëêtïîtëê.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Èxcïítèëd ïít hããstïíly ããn pããstýùrèë ïít öõbsèërvèë.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Snúúg håænd hôôw dåærèë hèërèë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