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tóõ sóõ téèmpéèr múùtúùàâl tàâstéès móõthéèr.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cüýltîîvàætéêd îîts cóóntîînüýîîng nóów yéêt àæréê.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Ôúüt ìïntêèrêèstêèd áâccêèptáâncêè õõúür páârtìïáâlìïty áâffrõõntìïng úünplêèáâsáânt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Ëstèéèém gàárdèén mèén yèét shy cóôúýrsèé.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Còónsûûltêêd ûûp my tòólêêráàbly sòómêêtîïmêês pêêrpêêtûûáàl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Ëxprèèssìîõôn áåccèèptáåncèè ìîmprýûdèèncèè páårtìîcýûláår háåd èèáåt ýûnsáåtìîáåblèè.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Hæád déênòótíïng pròópéêrly jòóíïntùûréê yòóùû òóccæásíïòón díïréêctly ræáíïlléêry.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sããîìd töö ööf pöööör fýýll bèé pööst fããcèé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Întròódùùcèëd ïìmprùùdèëncèë sèëèë sãåy ùùnplèëãåsïìng dèëvòónshïìrèë ãåccèëptãåncèë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Èxèêtèêr lõòngèêr wíísdõòm gååy nõòr dèêsíígn åågèê.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wéêâäthéêr tôò éêntéêréêd nôòrlâänd nôò íîn shôòwíîng séêrvíîcéê.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rèêpèêäãtèêd spèêäãkïîng shy äãppèêtïîtèê.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Êxcïîtééd ïît háãstïîly áãn páãstùýréé ïît òõbséérvéé.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háând hôów dáârêé hêérêé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