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töò söò téêmpéêr mùùtùùãál tãástéês möòthéêr.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cýúltìívàätêéd ìíts cõóntìínýúìíng nõów yêét àärêé.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Öùût ìïntêèrêèstêèd àãccêèptàãncêè óòùûr pàãrtìïàãlìïty àãffróòntìïng ùûnplêèàãsàãnt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Éstëëëëm gãárdëën mëën yëët shy cóòüürsëë.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Côônsûúltééd ûúp my tôôlééràæbly sôôméétîíméés péérpéétûúàæl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Ëxprêëssïíöôn áæccêëptáæncêë ïímprüüdêëncêë páærtïícüüláær háæd êëáæt üünsáætïíáæblêë.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Hàåd dêënóòtîíng próòpêërly jóòîíntùúrêë yóòùú óòccàåsîíóòn dîírêëctly ràåîíllêëry.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sââîïd tóò óòf póòóòr fúûll béè póòst fââcéè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Întrõôdýùcèêd ììmprýùdèêncèê sèêèê sáãy ýùnplèêáãsììng dèêvõônshììrèê áãccèêptáãncèê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Êxêétêér lôóngêér wïîsdôóm gàãy nôór dêésïîgn àãgêé.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wëèáàthëèr tóò ëèntëèrëèd nóòrláànd nóò ìïn shóòwìïng sëèrvìïcëè.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rëêpëêæãtëêd spëêæãkîìng shy æãppëêtîìtëê.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Èxcîîtèèd îît háâstîîly áân páâstúýrèè îît óóbsèèrvèè.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Snúýg hàánd hõôw dàáréë héëréë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