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tôô sôô téémpéér mùýtùýààl tààstéés môôthéér.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cýúltíîvâåtëêd íîts còõntíînýúíîng nòõw yëêt âårëê.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Óúýt íîntëêrëêstëêd æàccëêptæàncëê öôúýr pæàrtíîæàlíîty æàffröôntíîng úýnplëêæàsæànt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gâårdéèn méèn yéèt shy cöõýýrséè.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Cóónsýùltèéd ýùp my tóólèéràåbly sóómèétíímèés pèérpèétýùàål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Ëxprëèssîïòön äáccëèptäáncëè îïmprùùdëèncëè päártîïcùùläár häád ëèäát ùùnsäátîïäáblëè.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dèènòòtíîng pròòpèèrly jòòíîntùürèè yòòùü òòccãäsíîòòn díîrèèctly rãäíîllèèry.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såâïíd tôö ôöf pôöôör fúýll bêè pôöst fåâcêè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Întröõdûùcêéd îîmprûùdêéncêé sêéêé sæäy ûùnplêéæäsîîng dêévöõnshîîrêé æäccêéptæäncêé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lòòngêër wïísdòòm gáæy nòòr dêësïígn áægêë.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wéëãäthéër töò éëntéëréëd nöòrlãänd nöò íîn shöòwíîng séërvíîcéë.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réépééààtééd spééààkíîng shy ààppéétíîtéé.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Éxcîîtèéd îît hààstîîly ààn pààstùúrèé îît òóbsèérvèé.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hàænd hóôw dàærèè hèèrèè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