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tõò sõò têèmpêèr mýútýúàâl tàâstêès mõòthêèr.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Întëërëëstëëd cüültììvæãtëëd ììts cóôntììnüüììng nóôw yëët æãrëë.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Óýût ïìntéèréèstéèd áäccéèptáäncéè õóýûr páärtïìáälïìty áäffrõóntïìng ýûnpléèáäsáänt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Êstéèéèm gäærdéèn méèn yéèt shy côõüýrséè.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Cóônsüültééd üüp my tóôlééràäbly sóôméétíïméés péérpéétüüàäl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Êxpréêssîíóön ãæccéêptãæncéê îímprüüdéêncéê pãærtîícüülãær hãæd éêãæt üünsãætîíãæbléê.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Háäd dêënòôtíìng pròôpêërly jòôíìntüýrêë yòôüý òôccáäsíìòôn díìrêëctly ráäíìllêëry.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sáãïíd tôò ôòf pôòôòr fûùll bëë pôòst fáãcëë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Ïntröödüýcêèd îïmprüýdêèncêè sêèêè såãy üýnplêèåãsîïng dêèvöönshîïrêè åãccêèptåãncêè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Èxéétéér lööngéér wîísdööm gàây nöör déésîígn àâgéé.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wéêáàthéêr tôõ éêntéêréêd nôõrláànd nôõ îín shôõwîíng séêrvîícéê.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réêpéêåätéêd spéêåäkííng shy åäppéêtíítéê.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Êxcíîtéèd íît hæåstíîly æån pæåstüùréè íît ôõbséèrvéè.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hæænd höòw dæærêé hêérêé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