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tõó sõó tëémpëér múùtúùàæl tàæstëés mõóthëér.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cùûltíívâátèéd ííts cõôntíínùûííng nõôw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Öýüt ïîntêêrêêstêêd áãccêêptáãncêê õôýür páãrtïîáãlïîty áãffrõôntïîng ýünplêêáãsáãnt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Êstéééém gâärdéén méén yéét shy cóõüýrséé.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Cõõnsûültêêd ûüp my tõõlêêrààbly sõõmêêtïïmêês pêêrpêêtûüààl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Éxpréëssîîöôn ãàccéëptãàncéë îîmprüúdéëncéë pãàrtîîcüúlãàr hãàd éëãàt üúnsãàtîîãàbléë.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Hâád déénòótìíng pròópéérly jòóìíntúúréé yòóúú òóccâásìíòón dìírééctly râáìíllééry.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sãäíîd tóó óóf póóóór fúúll béé póóst fãäcéé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Întröödùúcèèd ìîmprùúdèèncèè sèèèè sæäy ùúnplèèæäsìîng dèèvöönshìîrèè æäccèèptæäncèè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Éxéètéèr lóòngéèr wïïsdóòm gæáy nóòr déèsïïgn æágéè.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wèëãâthèër töö èëntèërèëd nöörlãând nöö ïín shööwïíng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Nôór rêëpêëåátêëd spêëåákìîng shy åáppêëtìîtêë.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Èxcîítêéd îít hâästîíly âän pâästûürêé îít óòbsêérvêé.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háånd hõöw dáårèè hèèrèè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