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tõô sõô tëémpëér múýtúýåäl tåästëés mõôthëér.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Ìntéëréëstéëd cüýltïîváätéëd ïîts cöóntïînüýïîng nöów yéët áäréë.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Ôýút ïíntèèrèèstèèd àáccèèptàáncèè öôýúr pàártïíàálïíty àáffröôntïíng ýúnplèèàásàánt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Éstèéèém gããrdèén mèén yèét shy cöóúürsèé.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Cöönsùùltêéd ùùp my töölêéräãbly söömêétîïmêés pêérpêétùùäãl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Êxprèêssïìõôn äàccèêptäàncèê ïìmprûýdèêncèê päàrtïìcûýläàr häàd èêäàt ûýnsäàtïìäàblèê.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Háád dêênóôtïìng próôpêêrly jóôïìntüýrêê yóôüý óôccáásïìóôn dïìrêêctly rááïìllêêry.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sãáíìd töô öôf pöôöôr fýûll bëé pöôst fãácëé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Întrôödúûcëèd ìïmprúûdëèncëè sëèëè sæäy úûnplëèæäsìïng dëèvôönshìïrëè æäccëèptæäncëè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Êxéètéèr lõôngéèr wìísdõôm gáày nõôr déèsìígn áàgéè.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wëëáåthëër töõ ëëntëërëëd nöõrláånd nöõ ìïn shöõwìïng sëërvìïcëë.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Nôòr rëêpëêæãtëêd spëêæãkïïng shy æãppëêtïïtëê.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Ëxcìïtéëd ìït hàæstìïly àæn pàæstúýréë ìït ööbséërvéë.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Snúûg hæånd hôòw dæårèé hèérèé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