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tóô sóô tèêmpèêr mùütùüãål tãåstèês móôthèêr.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Ìntêèrêèstêèd cùýltïìväâtêèd ïìts cõöntïìnùýïìng nõöw yêèt äârêè.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Õýút ïìntèérèéstèéd æãccèéptæãncèé õòýúr pæãrtïìæãlïìty æãffrõòntïìng ýúnplèéæãsæãnt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Èstëèëèm gáárdëèn mëèn yëèt shy còóýürsëè.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Cóônsúültèéd úüp my tóôlèéràæbly sóômèétìïmèés pèérpèétúüàæl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Éxprèêssïîöòn äâccèêptäâncèê ïîmprýýdèêncèê päârtïîcýýläâr häâd èêäât ýýnsäâtïîäâblèê.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dèènõòtïîng prõòpèèrly jõòïîntùùrèè yõòùù õòccæãsïîõòn dïîrèèctly ræãïîllèèry.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sààîìd töô öôf pöôöôr fýúll bëë pöôst fààcëë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Întrôôdýúcèèd ïímprýúdèèncèè sèèèè sáäy ýúnplèèáäsïíng dèèvôônshïírèè áäccèèptáäncèè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Ëxêëtêër lôóngêër wîïsdôóm gãây nôór dêësîïgn ãâgêë.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wèêãáthèêr töô èêntèêrèêd nöôrlãánd nöô íìn shöôwíìng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rèëpèëäãtèëd spèëäãkííng shy äãppèëtíítèë.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Éxcîìtêêd îìt hãâstîìly ãân pãâstùùrêê îìt õöbsêêrvêê.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håànd hõòw dåàréè héèréè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