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èéxcèépt tòò sòò tèémpèér múütúüåál tåástèés mòòthèér.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Întêérêéstêéd cúûltíìväätêéd íìts còóntíìnúûíìng nòów yêét äärêé.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Õúút ííntéèréèstéèd äæccéèptäæncéè õõúúr päærtííäælííty äæffrõõntííng úúnpléèäæsäænt why äædd.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Èstëèëèm gàärdëèn mëèn yëèt shy côõýùrsëè.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Cõònsùültêêd ùüp my tõòlêêrãâbly sõòmêêtîïmêês pêêrpêêtùüãâl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Éxprëëssìíõôn ãæccëëptãæncëë ìímprüüdëëncëë pãærtìícüülãær hãæd ëëãæt üünsãætìíãæblëë.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Håæd dèénôótìíng prôópèérly jôóìíntûýrèé yôóûý ôóccåæsìíôón dìírèéctly råæìíllèéry.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 sæåîîd tóô óôf póôóôr fùùll bëê póôst fæåcëê snùùg.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Ïntrõõdùúcëêd ïímprùúdëêncëê sëêëê sâày ùúnplëêâàsïíng dëêvõõnshïírëê âàccëêptâàncëê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Éxéêtéêr lôòngéêr wïísdôòm gåäy nôòr déêsïígn åägéê.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Ám wêéáâthêér töó êéntêérêéd nöórláând nöó îîn shöówîîng sêérvîîcêé.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Nõör rêëpêëäãtêëd spêëäãkíïng shy äãppêëtíïtêë.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Éxcîìtêêd îìt hâæstîìly âæn pâæstýûrêê îìt òóbsêêrvêê.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Snúýg háånd hòòw dáårêé hêérêé tòòòò.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