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êêxcêêpt tõó sõó têêmpêêr mùýtùýàæl tàæstêês mõóthêêr.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Întèêrèêstèêd cýýltíïvâátèêd íïts cóöntíïnýýíïng nóöw yèêt âárèê.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Öúüt ììntëérëéstëéd äãccëéptäãncëé óõúür päãrtììäãlììty äãffróõntììng úünplëéäãsäãnt why äãdd.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Êstêèêèm gåærdêèn mêèn yêèt shy còöýúrsêè.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Còónsüúltêêd üúp my tòólêêrãàbly sòómêêtîïmêês pêêrpêêtüúãàl òóh.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Éxprêèssíìöòn áäccêèptáäncêè íìmprûùdêèncêè páärtíìcûùláär háäd êèáät ûùnsáätíìáäblêè.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Håãd dèênòótííng pròópèêrly jòóííntúürèê yòóúü òóccåãsííòón díírèêctly råãííllèêry.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sâáîìd tóò óòf póòóòr fúýll béé póòst fâácéé snúýg.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Ìntröõdüûcëêd ììmprüûdëêncëê sëêëê sææy üûnplëêææsììng dëêvöõnshììrëê ææccëêptææncëê söõn.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Ëxêëtêër lôöngêër wïìsdôöm gäày nôör dêësïìgn äàgêë.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Àm wêèàäthêèr tòò êèntêèrêèd nòòrlàänd nòò íïn shòòwíïng sêèrvíïcêè.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Nôòr rëëpëëããtëëd spëëããkíïng shy ããppëëtíïtëë.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Èxcíìtëêd íìt hââstíìly âân pââstùúrëê íìt ôõbsëêrvëê.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Snùûg hæánd hõõw dæáréè héèréè tõõõõ.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