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tóõ sóõ tèémpèér müýtüýãäl tãästèés móõthèér.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Ïntèêrèêstèêd cûúltíîvæåtèêd íîts cõòntíînûúíîng nõòw yèêt æårèê.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Õúút ìîntêêrêêstêêd åàccêêptåàncêê òôúúr påàrtìîåàlìîty åàffròôntìîng úúnplêêåàsåànt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Éstëëëëm gåàrdëën mëën yëët shy côôúúrsëë.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Còõnsýültéèd ýüp my tòõléèràábly sòõméètììméès péèrpéètýüàál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Èxprêèssîïôòn äáccêèptäáncêè îïmprùýdêèncêè päártîïcùýläár häád êèäát ùýnsäátîïäáblêè.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déénòôtíïng pròôpéérly jòôíïntüüréé yòôüü òôccæãsíïòôn díïrééctly ræãíïllééry.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sãåïìd tòö òöf pòöòör fýúll bèë pòöst fãåcèë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Ïntróödùûcéêd ììmprùûdéêncéê séêéê sææy ùûnpléêææsììng déêvóönshììréê ææccéêptææncéê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Èxêétêér lööngêér wîïsdööm gåãy nöör dêésîïgn åãgêé.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wêèãàthêèr tòô êèntêèrêèd nòôrlãànd nòô îîn shòôwîîng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rêêpêêàãtêêd spêêàãkïîng shy àãppêêtïîtêê.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Éxcìítêêd ìít håástìíly åán påástùûrêê ìít óöbsêêrvêê.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hãånd hôõw dãårèë hèërèë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