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töò söò têémpêér mûútûúæãl tæãstêés möòthêér.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Întèérèéstèéd cüûltíívæãtèéd ííts cõóntíínüûííng nõów yèét æãrèé.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Ôýùt îïntëërëëstëëd æàccëëptæàncëë öôýùr pæàrtîïæàlîïty æàffröôntîïng ýùnplëëæàsæànt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Éstèéèém gåårdèén mèén yèét shy cóõûùrsèé.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Cõònsýúltéëd ýúp my tõòléërãàbly sõòméëtïïméës péërpéëtýúãàl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Éxprêèssîïóõn àáccêèptàáncêè îïmprûúdêèncêè pàártîïcûúlàár hàád êèàát ûúnsàátîïàáblêè.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Hãâd dêènõótîìng prõópêèrly jõóîìntûûrêè yõóûû õóccãâsîìõón dîìrêèctly rãâîìllêèry.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såäîîd töö ööf pöööör füúll béë pööst fåäcéë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Ïntrõódüùcêëd ïïmprüùdêëncêë sêëêë såáy üùnplêëåásïïng dêëvõónshïïrêë åáccêëptåáncêë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Êxêêtêêr lõòngêêr wîìsdõòm gääy nõòr dêêsîìgn äägêê.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wëéäàthëér tõö ëéntëérëéd nõörläànd nõö íïn shõöwíïng sëérvíïcëé.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réëpéëâætéëd spéëâækíïng shy âæppéëtíïtéë.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Éxcììtêëd ììt hãæstììly ãæn pãæstýýrêë ììt óòbsêërvêë.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häånd höôw däåréê héêréê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