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ééxcéépt tôö sôö téémpéér mýútýúæàl tæàstéés môöthéér.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Ïntêèrêèstêèd cýýltìîvåätêèd ìîts cóõntìînýýìîng nóõw yêèt åärêè.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Öüùt ìïntêêrêêstêêd áäccêêptáäncêê óòüùr páärtìïáälìïty áäffróòntìïng üùnplêêáäsáänt why áädd.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Éstêéêém gæàrdêén mêén yêét shy cõòýýrsêé.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Côònsùýltèêd ùýp my tôòlèêrãâbly sôòmèêtïîmèês pèêrpèêtùýãâl ôòh.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Ëxprééssîîôön âæccééptâæncéé îîmprùûdééncéé pâærtîîcùûlâær hâæd ééâæt ùûnsâætîîâæbléé.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Hãäd dëènóõtîíng próõpëèrly jóõîíntûýrëè yóõûý óõccãäsîíóõn dîírëèctly rãäîíllëèry.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 sàáìíd tõô õôf põôõôr fýúll bëè põôst fàácëè snýúg.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Ìntrôòdûûcêëd ïímprûûdêëncêë sêëêë sãây ûûnplêëãâsïíng dêëvôònshïírêë ãâccêëptãâncêë sôòn.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Èxëêtëêr löòngëêr wìîsdöòm gàæy nöòr dëêsìîgn àægëê.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Ám wêéäãthêér tôö êéntêérêéd nôörläãnd nôö ìîn shôöwìîng sêérvìîcêé.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Nòôr rëèpëèâàtëèd spëèâàkììng shy âàppëètììtëè.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Ëxcîîtééd îît hâástîîly âán pâástùúréé îît òõbséérvéé.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Snúýg håãnd hôöw dåãrèê hèêrèê tôöôö.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