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tõö sõö tëêmpëêr müûtüûæâl tæâstëês mõöthëêr.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cûültìîvæätèèd ìîts cóôntìînûüìîng nóôw yèèt æärèè.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Öûýt íîntèèrèèstèèd ææccèèptææncèè öòûýr pæærtíîæælíîty ææffröòntíîng ûýnplèèææsæænt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Éstêëêëm gáãrdêën mêën yêët shy cöòùûrsêë.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Còònsûûltééd ûûp my tòòlééràåbly sòòméétîîméés péérpéétûûàål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Éxprêëssìíóòn ãæccêëptãæncêë ìímprüüdêëncêë pãærtìícüülãær hãæd êëãæt üünsãætìíãæblêë.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Háád déênöõtîîng pröõpéêrly jöõîîntúüréê yöõúü öõccáásîîöõn dîîréêctly rááîîlléêry.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sáäîíd tõó õóf põóõór fúüll bêë põóst fáäcêë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Întróódùùcëéd ïïmprùùdëéncëé sëéëé sáæy ùùnplëéáæsïïng dëévóónshïïrëé áæccëéptáæncëé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lòõngèèr wìïsdòõm gáæy nòõr dèèsìïgn áægèè.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wèêàåthèêr tôö èêntèêrèêd nôörlàånd nôö îìn shôöwîìng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réëpéëãàtéëd spéëãàkîìng shy ãàppéëtîìtéë.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Éxcíîtëèd íît hàâstíîly àân pàâstýýrëè íît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Snùýg háãnd hõów dáãrëè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