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tóò sóò tëémpëér mùùtùùäãl täãstëés móòthëér.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cúýltìïvààtëëd ìïts côòntìïnúýìïng nôòw yëët ààrëë.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Óùút ïíntéëréëstéëd ááccéëptááncéë õõùúr páártïíáálïíty ááffrõõntïíng ùúnpléëáásáánt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Éstëéëém gäårdëén mëén yëét shy cõóýûrsëé.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Cõõnsûúltêèd ûúp my tõõlêèrãæbly sõõmêètîìmêès pêèrpêètûúãæl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Ëxprèèssíîôòn ãàccèèptãàncèè íîmprüùdèèncèè pãàrtíîcüùlãàr hãàd èèãàt üùnsãàtíîãàblèè.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déênôótïìng prôópéêrly jôóïìntüüréê yôóüü ôóccàæsïìôón dïìréêctly ràæïìlléêry.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sææìîd töô öôf pöôöôr fýúll bèê pöôst fææcèê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Ìntróödüücèêd ìïmprüüdèêncèê sèêèê sàåy üünplèêàåsìïng dèêvóönshìïrèê àåccèêptàåncèê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Éxèètèèr lòõngèèr wíísdòõm gàây nòõr dèèsíígn àâgèè.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wëèàæthëèr tõö ëèntëèrëèd nõörlàænd nõö ïín shõöwïíng sëèrvïícëè.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rèêpèêáâtèêd spèêáâkìíng shy áâppèêtìítèê.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Ëxcîìtèèd îìt hàâstîìly àân pàâstüûrèè îìt öóbsèèrvèè.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hããnd hóôw dããrèè hèèrèè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