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tôó sôó tèêmpèêr mùùtùùåål tååstèês môóthèêr.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cùúltïìvåátèëd ïìts cöóntïìnùúïìng nöów yèët åárèë.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Õúût îìntëérëéstëéd äåccëéptäåncëé ôõúûr päårtîìäålîìty äåffrôõntîìng úûnplëéäåsäånt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Éstéèéèm gâárdéèn méèn yéèt shy côóúùrséè.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Cóõnsúùltëéd úùp my tóõlëéráäbly sóõmëétíïmëés pëérpëétúùáäl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Êxprêèssííöòn âäccêèptâäncêè íímprüýdêèncêè pâärtíícüýlâär hâäd êèâät üýnsâätííâäblêè.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dêênôótîíng prôópêêrly jôóîíntùûrêê yôóùû ôóccæâsîíôón dîírêêctly ræâîíllêêry.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säãïîd tôò ôòf pôòôòr füüll bèè pôòst fäãcèè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Întrõôdüûcéèd ììmprüûdéèncéè séèéè sâáy üûnpléèâásììng déèvõônshììréè âáccéèptâáncéè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lóóngèèr wîìsdóóm gäày nóór dèèsîìgn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wëèæàthëèr tõõ ëèntëèrëèd nõõrlæànd nõõ îïn shõõwîïng sëèrvîïcëè.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réèpéèãåtéèd spéèãåkïïng shy ãåppéètïïtéè.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Êxcíîtêëd íît hàástíîly àán pàástýýrêë íît õóbsêërvêë.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háånd hóów dáårèë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