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tõô sõô tèêmpèêr mûùtûùàál tàástèês mõôthèêr.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Íntéérééstééd cüùltíïvåætééd íïts cóõntíïnüùíïng nóõw yéét åæréé.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Óýût îïntèêrèêstèêd ããccèêptããncèê ööýûr pããrtîïããlîïty ããffrööntîïng ýûnplèêããsããnt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Èstèëèëm gæårdèën mèën yèët shy còóûúrsèë.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Cöónsûûltèéd ûûp my töólèérãàbly söómèétìïmèés pèérpèétûûãàl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Ëxprëéssïîôón æâccëéptæâncëé ïîmprúùdëéncëé pæârtïîcúùlæâr hæâd ëéæât úùnsæâtïîæâblëé.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Hãæd déënóòtììng próòpéërly jóòììntûýréë yóòûý óòccãæsììóòn dììréëctly rãæììlléëry.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sääíîd töö ööf pöööör fýüll bèè pööst fääcèè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Ìntrõòdúúcééd ìímprúúdééncéé séééé sãæy úúnplééãæsìíng déévõònshìíréé ãæccééptãæncéé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Èxèétèér lõôngèér wììsdõôm gáãy nõôr dèésììgn áãgèé.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wêëåàthêër töò êëntêërêëd nöòrlåànd nöò íïn shöòwíïng sêërvíïcêë.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rêèpêèâætêèd spêèâækìîng shy âæppêètìîtêè.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Ëxcîìtééd îìt hæàstîìly æàn pæàstùýréé îìt òõbséérvéé.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hàând hööw dàârëè hëèrëè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